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27C59" w14:textId="77777777" w:rsidR="00D63D7F" w:rsidRPr="00234094" w:rsidRDefault="00B27A9A" w:rsidP="00B27A9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6"/>
          <w:szCs w:val="26"/>
        </w:rPr>
      </w:pPr>
      <w:r>
        <w:rPr>
          <w:rFonts w:ascii="Tahoma" w:hAnsi="Tahoma" w:cs="Tahoma"/>
          <w:b/>
          <w:color w:val="000000"/>
          <w:sz w:val="26"/>
          <w:szCs w:val="26"/>
        </w:rPr>
        <w:t>Together We Grow Volunteer Policy</w:t>
      </w:r>
    </w:p>
    <w:p w14:paraId="49395592" w14:textId="77777777" w:rsidR="00D63D7F" w:rsidRDefault="00D63D7F" w:rsidP="00FF4F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14:paraId="3794A9F7" w14:textId="77777777" w:rsidR="00D63D7F" w:rsidRPr="00234094" w:rsidRDefault="00D63D7F" w:rsidP="00FF4F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</w:rPr>
      </w:pPr>
      <w:r w:rsidRPr="00234094">
        <w:rPr>
          <w:rFonts w:ascii="Tahoma" w:hAnsi="Tahoma" w:cs="Tahoma"/>
          <w:b/>
          <w:color w:val="000000"/>
        </w:rPr>
        <w:t>1. Introduction</w:t>
      </w:r>
    </w:p>
    <w:p w14:paraId="5D494018" w14:textId="77777777" w:rsidR="00D63D7F" w:rsidRPr="00234094" w:rsidRDefault="00B27A9A" w:rsidP="000D75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Together We Grow aims to: promote the social and emotional wellbeing of asylum seekers and refugees </w:t>
      </w:r>
      <w:r w:rsidR="00D63D7F" w:rsidRPr="00234094">
        <w:rPr>
          <w:rFonts w:ascii="Tahoma" w:hAnsi="Tahoma" w:cs="Tahoma"/>
          <w:color w:val="000000"/>
        </w:rPr>
        <w:t>and volunteers make a vital contribution to our aims. We recognise the</w:t>
      </w:r>
      <w:r>
        <w:rPr>
          <w:rFonts w:ascii="Tahoma" w:hAnsi="Tahoma" w:cs="Tahoma"/>
          <w:color w:val="000000"/>
        </w:rPr>
        <w:t xml:space="preserve"> </w:t>
      </w:r>
      <w:proofErr w:type="gramStart"/>
      <w:r>
        <w:rPr>
          <w:rFonts w:ascii="Tahoma" w:hAnsi="Tahoma" w:cs="Tahoma"/>
          <w:color w:val="000000"/>
        </w:rPr>
        <w:t xml:space="preserve">fundamental </w:t>
      </w:r>
      <w:r w:rsidR="00D63D7F" w:rsidRPr="00234094">
        <w:rPr>
          <w:rFonts w:ascii="Tahoma" w:hAnsi="Tahoma" w:cs="Tahoma"/>
          <w:color w:val="000000"/>
        </w:rPr>
        <w:t xml:space="preserve"> value</w:t>
      </w:r>
      <w:proofErr w:type="gramEnd"/>
      <w:r w:rsidR="00D63D7F" w:rsidRPr="00234094">
        <w:rPr>
          <w:rFonts w:ascii="Tahoma" w:hAnsi="Tahoma" w:cs="Tahoma"/>
          <w:color w:val="000000"/>
        </w:rPr>
        <w:t xml:space="preserve"> that volunteers bring to our organisation</w:t>
      </w:r>
      <w:r>
        <w:rPr>
          <w:rFonts w:ascii="Tahoma" w:hAnsi="Tahoma" w:cs="Tahoma"/>
          <w:color w:val="000000"/>
        </w:rPr>
        <w:t xml:space="preserve"> and those who use our services, without whom the organisation could not function. </w:t>
      </w:r>
    </w:p>
    <w:p w14:paraId="5E2CD0FA" w14:textId="77777777" w:rsidR="00D63D7F" w:rsidRPr="00234094" w:rsidRDefault="00D63D7F" w:rsidP="000D75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7859F51D" w14:textId="77777777" w:rsidR="00D63D7F" w:rsidRPr="00234094" w:rsidRDefault="00D63D7F" w:rsidP="00FF4F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234094">
        <w:rPr>
          <w:rFonts w:ascii="Tahoma" w:hAnsi="Tahoma" w:cs="Tahoma"/>
          <w:color w:val="000000"/>
        </w:rPr>
        <w:t xml:space="preserve">Within </w:t>
      </w:r>
      <w:r w:rsidR="00B27A9A">
        <w:rPr>
          <w:rFonts w:ascii="Tahoma" w:hAnsi="Tahoma" w:cs="Tahoma"/>
          <w:color w:val="000000"/>
        </w:rPr>
        <w:t xml:space="preserve">Together We Grow </w:t>
      </w:r>
      <w:r w:rsidRPr="00234094">
        <w:rPr>
          <w:rFonts w:ascii="Tahoma" w:hAnsi="Tahoma" w:cs="Tahoma"/>
          <w:color w:val="000000"/>
        </w:rPr>
        <w:t>volunteers are involved in:</w:t>
      </w:r>
    </w:p>
    <w:p w14:paraId="2E1D41C3" w14:textId="77777777" w:rsidR="00D63D7F" w:rsidRPr="00234094" w:rsidRDefault="00D63D7F" w:rsidP="000D75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234094">
        <w:rPr>
          <w:rFonts w:ascii="Tahoma" w:hAnsi="Tahoma" w:cs="Tahoma"/>
          <w:color w:val="000000"/>
        </w:rPr>
        <w:t>Management Committee</w:t>
      </w:r>
    </w:p>
    <w:p w14:paraId="3370A2CB" w14:textId="77777777" w:rsidR="00D63D7F" w:rsidRDefault="00B27A9A" w:rsidP="000D75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Delivery of all activities with our service users</w:t>
      </w:r>
    </w:p>
    <w:p w14:paraId="03220E22" w14:textId="77777777" w:rsidR="00B27A9A" w:rsidRDefault="00B27A9A" w:rsidP="000D75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Financial management</w:t>
      </w:r>
    </w:p>
    <w:p w14:paraId="4C84CD4C" w14:textId="77777777" w:rsidR="00B27A9A" w:rsidRPr="00234094" w:rsidRDefault="00B27A9A" w:rsidP="00B27A9A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1DC4B721" w14:textId="77777777" w:rsidR="00D63D7F" w:rsidRPr="00234094" w:rsidRDefault="00D63D7F" w:rsidP="00FF4F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1EB2214A" w14:textId="77777777" w:rsidR="00D63D7F" w:rsidRDefault="00B27A9A" w:rsidP="00FF4F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Together We Grow </w:t>
      </w:r>
      <w:r w:rsidR="00D63D7F" w:rsidRPr="00234094">
        <w:rPr>
          <w:rFonts w:ascii="Tahoma" w:hAnsi="Tahoma" w:cs="Tahoma"/>
          <w:color w:val="000000"/>
        </w:rPr>
        <w:t xml:space="preserve">aims to have a reciprocal and mutually beneficial relationship with our volunteers; with their involvement informing and developing our work, and our work enabling individuals to learn skills and achieve personal development through their volunteering. </w:t>
      </w:r>
    </w:p>
    <w:p w14:paraId="32B3E57B" w14:textId="77777777" w:rsidR="00D63D7F" w:rsidRDefault="00D63D7F" w:rsidP="00FF4F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3A77721B" w14:textId="77777777" w:rsidR="00D63D7F" w:rsidRPr="00234094" w:rsidRDefault="00D63D7F" w:rsidP="00533F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 involvement</w:t>
      </w:r>
      <w:r w:rsidRPr="00234094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 w:rsidRPr="00234094">
        <w:rPr>
          <w:rFonts w:ascii="Tahoma" w:hAnsi="Tahoma" w:cs="Tahoma"/>
          <w:color w:val="000000"/>
        </w:rPr>
        <w:t>volunteers will be guided by the following principles of good practice:</w:t>
      </w:r>
    </w:p>
    <w:p w14:paraId="13614828" w14:textId="77777777" w:rsidR="00D63D7F" w:rsidRPr="00234094" w:rsidRDefault="00B57898" w:rsidP="00533F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</w:t>
      </w:r>
      <w:r w:rsidR="00D63D7F" w:rsidRPr="00234094">
        <w:rPr>
          <w:rFonts w:ascii="Tahoma" w:hAnsi="Tahoma" w:cs="Tahoma"/>
          <w:color w:val="000000"/>
        </w:rPr>
        <w:t xml:space="preserve">he tasks to be performed by volunteers will be clearly defined, so that all </w:t>
      </w:r>
      <w:r w:rsidR="00D63D7F">
        <w:rPr>
          <w:rFonts w:ascii="Tahoma" w:hAnsi="Tahoma" w:cs="Tahoma"/>
          <w:color w:val="000000"/>
        </w:rPr>
        <w:t>everyone is</w:t>
      </w:r>
      <w:r w:rsidR="00D63D7F" w:rsidRPr="00234094">
        <w:rPr>
          <w:rFonts w:ascii="Tahoma" w:hAnsi="Tahoma" w:cs="Tahoma"/>
          <w:color w:val="000000"/>
        </w:rPr>
        <w:t xml:space="preserve"> sure of their respective roles and responsibilities</w:t>
      </w:r>
      <w:r w:rsidR="00D63D7F">
        <w:rPr>
          <w:rFonts w:ascii="Tahoma" w:hAnsi="Tahoma" w:cs="Tahoma"/>
          <w:color w:val="000000"/>
        </w:rPr>
        <w:t>;</w:t>
      </w:r>
    </w:p>
    <w:p w14:paraId="1619F1E9" w14:textId="77777777" w:rsidR="00D63D7F" w:rsidRPr="00234094" w:rsidRDefault="00B57898" w:rsidP="00533F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</w:t>
      </w:r>
      <w:r w:rsidR="00D63D7F" w:rsidRPr="00234094">
        <w:rPr>
          <w:rFonts w:ascii="Tahoma" w:hAnsi="Tahoma" w:cs="Tahoma"/>
          <w:color w:val="000000"/>
        </w:rPr>
        <w:t xml:space="preserve">he organisation will comply with the </w:t>
      </w:r>
      <w:r>
        <w:rPr>
          <w:rFonts w:ascii="Tahoma" w:hAnsi="Tahoma" w:cs="Tahoma"/>
          <w:color w:val="000000"/>
        </w:rPr>
        <w:t>GDPR</w:t>
      </w:r>
      <w:r w:rsidR="00D63D7F">
        <w:rPr>
          <w:rFonts w:ascii="Tahoma" w:hAnsi="Tahoma" w:cs="Tahoma"/>
          <w:color w:val="000000"/>
        </w:rPr>
        <w:t xml:space="preserve"> in the use of data held on all volunteers; </w:t>
      </w:r>
    </w:p>
    <w:p w14:paraId="7C624724" w14:textId="77777777" w:rsidR="00D63D7F" w:rsidRDefault="00B27A9A" w:rsidP="00533F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Training opportunities will be offered to enable volunteers to develop their own potential</w:t>
      </w:r>
    </w:p>
    <w:p w14:paraId="61502590" w14:textId="77777777" w:rsidR="00B27A9A" w:rsidRDefault="00B27A9A" w:rsidP="00533F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All costs </w:t>
      </w:r>
      <w:proofErr w:type="spellStart"/>
      <w:r>
        <w:rPr>
          <w:rFonts w:ascii="Tahoma" w:hAnsi="Tahoma" w:cs="Tahoma"/>
          <w:color w:val="000000"/>
        </w:rPr>
        <w:t>eg</w:t>
      </w:r>
      <w:proofErr w:type="spellEnd"/>
      <w:r>
        <w:rPr>
          <w:rFonts w:ascii="Tahoma" w:hAnsi="Tahoma" w:cs="Tahoma"/>
          <w:color w:val="000000"/>
        </w:rPr>
        <w:t xml:space="preserve"> travel and childcare will be reimbursed to ensure Together We Grow is open to all</w:t>
      </w:r>
    </w:p>
    <w:p w14:paraId="5ABDFE52" w14:textId="77777777" w:rsidR="00B27A9A" w:rsidRPr="00234094" w:rsidRDefault="00B27A9A" w:rsidP="00533F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Volunteers will be actively encouraged from the communities we serve specifically asylum seekers and refugees</w:t>
      </w:r>
    </w:p>
    <w:p w14:paraId="45D2770A" w14:textId="77777777" w:rsidR="00D63D7F" w:rsidRPr="00234094" w:rsidRDefault="00D63D7F" w:rsidP="00FF4F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362DA003" w14:textId="77777777" w:rsidR="00D63D7F" w:rsidRPr="00234094" w:rsidRDefault="00D63D7F" w:rsidP="00FF4F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</w:rPr>
      </w:pPr>
      <w:r w:rsidRPr="00234094">
        <w:rPr>
          <w:rFonts w:ascii="Tahoma" w:hAnsi="Tahoma" w:cs="Tahoma"/>
          <w:b/>
          <w:color w:val="000000"/>
        </w:rPr>
        <w:t>2. The Purpose of this Policy</w:t>
      </w:r>
    </w:p>
    <w:p w14:paraId="0F6063B7" w14:textId="77777777" w:rsidR="00D63D7F" w:rsidRPr="00234094" w:rsidRDefault="00D63D7F" w:rsidP="00FF4F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234094">
        <w:rPr>
          <w:rFonts w:ascii="Tahoma" w:hAnsi="Tahoma" w:cs="Tahoma"/>
          <w:color w:val="000000"/>
        </w:rPr>
        <w:t xml:space="preserve">By adopting this policy </w:t>
      </w:r>
      <w:proofErr w:type="gramStart"/>
      <w:r w:rsidR="00B27A9A">
        <w:rPr>
          <w:rFonts w:ascii="Tahoma" w:hAnsi="Tahoma" w:cs="Tahoma"/>
          <w:color w:val="000000"/>
        </w:rPr>
        <w:t>Together</w:t>
      </w:r>
      <w:proofErr w:type="gramEnd"/>
      <w:r w:rsidR="00B27A9A">
        <w:rPr>
          <w:rFonts w:ascii="Tahoma" w:hAnsi="Tahoma" w:cs="Tahoma"/>
          <w:color w:val="000000"/>
        </w:rPr>
        <w:t xml:space="preserve"> We Grow </w:t>
      </w:r>
      <w:r w:rsidRPr="00234094">
        <w:rPr>
          <w:rFonts w:ascii="Tahoma" w:hAnsi="Tahoma" w:cs="Tahoma"/>
          <w:color w:val="000000"/>
        </w:rPr>
        <w:t xml:space="preserve">aims to: </w:t>
      </w:r>
    </w:p>
    <w:p w14:paraId="7FDE2809" w14:textId="77777777" w:rsidR="00D63D7F" w:rsidRPr="00234094" w:rsidRDefault="00D63D7F" w:rsidP="002340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rPr>
          <w:rFonts w:ascii="Tahoma" w:hAnsi="Tahoma" w:cs="Tahoma"/>
          <w:color w:val="000000"/>
        </w:rPr>
      </w:pPr>
      <w:r w:rsidRPr="00234094">
        <w:rPr>
          <w:rFonts w:ascii="Tahoma" w:hAnsi="Tahoma" w:cs="Tahoma"/>
          <w:color w:val="000000"/>
        </w:rPr>
        <w:t>highlight and acknowledge the value of the contribution made by volunteers;</w:t>
      </w:r>
    </w:p>
    <w:p w14:paraId="08B2E931" w14:textId="77777777" w:rsidR="00D63D7F" w:rsidRPr="00234094" w:rsidRDefault="00D63D7F" w:rsidP="002340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rPr>
          <w:rFonts w:ascii="Tahoma" w:hAnsi="Tahoma" w:cs="Tahoma"/>
          <w:color w:val="000000"/>
        </w:rPr>
      </w:pPr>
      <w:r w:rsidRPr="00234094">
        <w:rPr>
          <w:rFonts w:ascii="Tahoma" w:hAnsi="Tahoma" w:cs="Tahoma"/>
          <w:color w:val="000000"/>
        </w:rPr>
        <w:t xml:space="preserve">reflect the purpose, values, standards and strategies of the organisation in its approach to involving volunteers; </w:t>
      </w:r>
    </w:p>
    <w:p w14:paraId="52A8C375" w14:textId="77777777" w:rsidR="00D63D7F" w:rsidRPr="00234094" w:rsidRDefault="00D63D7F" w:rsidP="002340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rPr>
          <w:rFonts w:ascii="Tahoma" w:hAnsi="Tahoma" w:cs="Tahoma"/>
          <w:color w:val="000000"/>
        </w:rPr>
      </w:pPr>
      <w:r w:rsidRPr="00234094">
        <w:rPr>
          <w:rFonts w:ascii="Tahoma" w:hAnsi="Tahoma" w:cs="Tahoma"/>
          <w:color w:val="000000"/>
        </w:rPr>
        <w:t>recognise the respective roles, rights and responsibilities of volunteers;</w:t>
      </w:r>
    </w:p>
    <w:p w14:paraId="2F5F445C" w14:textId="77777777" w:rsidR="00D63D7F" w:rsidRPr="00234094" w:rsidRDefault="00D63D7F" w:rsidP="002340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rPr>
          <w:rFonts w:ascii="Tahoma" w:hAnsi="Tahoma" w:cs="Tahoma"/>
          <w:color w:val="000000"/>
        </w:rPr>
      </w:pPr>
      <w:r w:rsidRPr="00234094"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</w:rPr>
        <w:t xml:space="preserve">nfirm this organisation’s </w:t>
      </w:r>
      <w:r w:rsidRPr="00234094">
        <w:rPr>
          <w:rFonts w:ascii="Tahoma" w:hAnsi="Tahoma" w:cs="Tahoma"/>
          <w:color w:val="000000"/>
        </w:rPr>
        <w:t>commitment to involving volunteers in its work;</w:t>
      </w:r>
    </w:p>
    <w:p w14:paraId="74CE43A0" w14:textId="77777777" w:rsidR="00D63D7F" w:rsidRPr="00234094" w:rsidRDefault="00D63D7F" w:rsidP="002340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rPr>
          <w:rFonts w:ascii="Tahoma" w:hAnsi="Tahoma" w:cs="Tahoma"/>
          <w:color w:val="000000"/>
        </w:rPr>
      </w:pPr>
      <w:r w:rsidRPr="00234094">
        <w:rPr>
          <w:rFonts w:ascii="Tahoma" w:hAnsi="Tahoma" w:cs="Tahoma"/>
          <w:color w:val="000000"/>
        </w:rPr>
        <w:t>establish clear principles for the involvement of volunteers; and</w:t>
      </w:r>
    </w:p>
    <w:p w14:paraId="280558E6" w14:textId="77777777" w:rsidR="00D63D7F" w:rsidRPr="00234094" w:rsidRDefault="00D63D7F" w:rsidP="002340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rPr>
          <w:rFonts w:ascii="Tahoma" w:hAnsi="Tahoma" w:cs="Tahoma"/>
          <w:color w:val="000000"/>
        </w:rPr>
      </w:pPr>
      <w:r w:rsidRPr="00234094">
        <w:rPr>
          <w:rFonts w:ascii="Tahoma" w:hAnsi="Tahoma" w:cs="Tahoma"/>
          <w:color w:val="000000"/>
        </w:rPr>
        <w:t>ensure the ongoing quality of both the volunteering opportunities on offer and the work carried out by our volunteers;</w:t>
      </w:r>
    </w:p>
    <w:p w14:paraId="7030281F" w14:textId="77777777" w:rsidR="00D63D7F" w:rsidRPr="00234094" w:rsidRDefault="00D63D7F" w:rsidP="00FF4F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28032CA" w14:textId="77777777" w:rsidR="00D63D7F" w:rsidRPr="00533F99" w:rsidRDefault="00D63D7F" w:rsidP="00FF4F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</w:rPr>
      </w:pPr>
      <w:r w:rsidRPr="00533F99">
        <w:rPr>
          <w:rFonts w:ascii="Tahoma" w:hAnsi="Tahoma" w:cs="Tahoma"/>
          <w:b/>
          <w:color w:val="000000"/>
          <w:sz w:val="28"/>
        </w:rPr>
        <w:t>3. Recruitment and Selection</w:t>
      </w:r>
    </w:p>
    <w:p w14:paraId="0B2916E0" w14:textId="77777777" w:rsidR="00D63D7F" w:rsidRDefault="00C16CEE" w:rsidP="00FF4F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Together We Grow </w:t>
      </w:r>
      <w:r w:rsidR="00D63D7F">
        <w:rPr>
          <w:rFonts w:ascii="Tahoma" w:hAnsi="Tahoma" w:cs="Tahoma"/>
          <w:color w:val="000000"/>
        </w:rPr>
        <w:t>will adhere to its</w:t>
      </w:r>
      <w:r>
        <w:rPr>
          <w:rFonts w:ascii="Tahoma" w:hAnsi="Tahoma" w:cs="Tahoma"/>
          <w:color w:val="000000"/>
        </w:rPr>
        <w:t xml:space="preserve"> equalities and diversity principles</w:t>
      </w:r>
      <w:r w:rsidR="00D63D7F">
        <w:rPr>
          <w:rFonts w:ascii="Tahoma" w:hAnsi="Tahoma" w:cs="Tahoma"/>
          <w:color w:val="000000"/>
        </w:rPr>
        <w:t xml:space="preserve"> when recruiting and selecting volunteers.  </w:t>
      </w:r>
    </w:p>
    <w:p w14:paraId="425F384A" w14:textId="77777777" w:rsidR="00C16CEE" w:rsidRDefault="00C16CEE" w:rsidP="00FF4F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59FF4018" w14:textId="77777777" w:rsidR="00C16CEE" w:rsidRDefault="00C16CEE" w:rsidP="00FF4F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304AC5BE" w14:textId="77777777" w:rsidR="00C16CEE" w:rsidRDefault="00C16CEE" w:rsidP="00FF4F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3F90C884" w14:textId="77777777" w:rsidR="00C16CEE" w:rsidRDefault="00C16CEE" w:rsidP="00FF4F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3069362A" w14:textId="77777777" w:rsidR="00B57898" w:rsidRDefault="00B57898" w:rsidP="00FF4F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4F4FA44D" w14:textId="77777777" w:rsidR="00D63D7F" w:rsidRDefault="00D63D7F" w:rsidP="00FF4F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</w:rPr>
      </w:pPr>
      <w:r w:rsidRPr="00533F99">
        <w:rPr>
          <w:rFonts w:ascii="Tahoma" w:hAnsi="Tahoma" w:cs="Tahoma"/>
          <w:b/>
          <w:color w:val="000000"/>
        </w:rPr>
        <w:lastRenderedPageBreak/>
        <w:t>Support and Supervision</w:t>
      </w:r>
    </w:p>
    <w:p w14:paraId="3D5EFCE8" w14:textId="77777777" w:rsidR="00B57898" w:rsidRPr="00533F99" w:rsidRDefault="00B57898" w:rsidP="00FF4F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</w:rPr>
      </w:pPr>
    </w:p>
    <w:p w14:paraId="00192F72" w14:textId="77777777" w:rsidR="00D63D7F" w:rsidRDefault="00D63D7F" w:rsidP="00533F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234094">
        <w:rPr>
          <w:rFonts w:ascii="Tahoma" w:hAnsi="Tahoma" w:cs="Tahoma"/>
          <w:color w:val="000000"/>
        </w:rPr>
        <w:t>Once placed, we will expect volunteers to comply with existing policies and procedures.</w:t>
      </w:r>
      <w:r>
        <w:rPr>
          <w:rFonts w:ascii="Tahoma" w:hAnsi="Tahoma" w:cs="Tahoma"/>
          <w:color w:val="000000"/>
        </w:rPr>
        <w:t xml:space="preserve"> All volunteers are covered under </w:t>
      </w:r>
      <w:r w:rsidR="00C16CEE">
        <w:rPr>
          <w:rFonts w:ascii="Tahoma" w:hAnsi="Tahoma" w:cs="Tahoma"/>
          <w:color w:val="000000"/>
        </w:rPr>
        <w:t xml:space="preserve">Together We Grow’s </w:t>
      </w:r>
      <w:r>
        <w:rPr>
          <w:rFonts w:ascii="Tahoma" w:hAnsi="Tahoma" w:cs="Tahoma"/>
          <w:color w:val="000000"/>
        </w:rPr>
        <w:t xml:space="preserve">Public Liability Insurance. </w:t>
      </w:r>
    </w:p>
    <w:p w14:paraId="613DCFC0" w14:textId="77777777" w:rsidR="00D63D7F" w:rsidRDefault="00D63D7F" w:rsidP="00533F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1B57E074" w14:textId="77777777" w:rsidR="00D63D7F" w:rsidRDefault="00D63D7F" w:rsidP="00533F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All </w:t>
      </w:r>
      <w:r w:rsidR="00C16CEE">
        <w:rPr>
          <w:rFonts w:ascii="Tahoma" w:hAnsi="Tahoma" w:cs="Tahoma"/>
          <w:color w:val="000000"/>
        </w:rPr>
        <w:t xml:space="preserve">core </w:t>
      </w:r>
      <w:r>
        <w:rPr>
          <w:rFonts w:ascii="Tahoma" w:hAnsi="Tahoma" w:cs="Tahoma"/>
          <w:color w:val="000000"/>
        </w:rPr>
        <w:t xml:space="preserve">volunteers </w:t>
      </w:r>
      <w:r w:rsidR="00C16CEE">
        <w:rPr>
          <w:rFonts w:ascii="Tahoma" w:hAnsi="Tahoma" w:cs="Tahoma"/>
          <w:color w:val="000000"/>
        </w:rPr>
        <w:t xml:space="preserve">(those who are involved in regular events and small group / individual work) </w:t>
      </w:r>
      <w:r>
        <w:rPr>
          <w:rFonts w:ascii="Tahoma" w:hAnsi="Tahoma" w:cs="Tahoma"/>
          <w:color w:val="000000"/>
        </w:rPr>
        <w:t xml:space="preserve">will have an induction to their volunteering which will involve an overview of the relevant policies and procedures. </w:t>
      </w:r>
      <w:r w:rsidR="00B57898">
        <w:rPr>
          <w:rFonts w:ascii="Tahoma" w:hAnsi="Tahoma" w:cs="Tahoma"/>
          <w:color w:val="000000"/>
        </w:rPr>
        <w:t xml:space="preserve">These volunteers will be required to undertake a basic level DBS check </w:t>
      </w:r>
    </w:p>
    <w:p w14:paraId="154A923E" w14:textId="77777777" w:rsidR="00D63D7F" w:rsidRDefault="00D63D7F" w:rsidP="00533F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68D90EAA" w14:textId="77777777" w:rsidR="00D63D7F" w:rsidRDefault="00D63D7F" w:rsidP="00533F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Volunteers will be able to claim </w:t>
      </w:r>
      <w:r w:rsidR="00C16CEE">
        <w:rPr>
          <w:rFonts w:ascii="Tahoma" w:hAnsi="Tahoma" w:cs="Tahoma"/>
          <w:color w:val="000000"/>
        </w:rPr>
        <w:t xml:space="preserve">all costs associated with attending events / meetings for Together We Grow </w:t>
      </w:r>
      <w:proofErr w:type="spellStart"/>
      <w:r w:rsidR="00C16CEE">
        <w:rPr>
          <w:rFonts w:ascii="Tahoma" w:hAnsi="Tahoma" w:cs="Tahoma"/>
          <w:color w:val="000000"/>
        </w:rPr>
        <w:t>eg</w:t>
      </w:r>
      <w:proofErr w:type="spellEnd"/>
      <w:r w:rsidR="00C16CEE">
        <w:rPr>
          <w:rFonts w:ascii="Tahoma" w:hAnsi="Tahoma" w:cs="Tahoma"/>
          <w:color w:val="000000"/>
        </w:rPr>
        <w:t xml:space="preserve"> transport, childcare and where appropriate refreshments </w:t>
      </w:r>
      <w:r>
        <w:rPr>
          <w:rFonts w:ascii="Tahoma" w:hAnsi="Tahoma" w:cs="Tahoma"/>
          <w:color w:val="000000"/>
        </w:rPr>
        <w:t xml:space="preserve"> </w:t>
      </w:r>
    </w:p>
    <w:p w14:paraId="6A148E29" w14:textId="77777777" w:rsidR="00D63D7F" w:rsidRDefault="00D63D7F" w:rsidP="00533F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319EA525" w14:textId="77777777" w:rsidR="00D63D7F" w:rsidRDefault="00D63D7F" w:rsidP="00533F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Volunteers can access learning and development opportunities which are relevant to their volunteering role throughout their </w:t>
      </w:r>
      <w:r w:rsidR="00C16CEE">
        <w:rPr>
          <w:rFonts w:ascii="Tahoma" w:hAnsi="Tahoma" w:cs="Tahoma"/>
          <w:color w:val="000000"/>
        </w:rPr>
        <w:t>time with Together We Grow</w:t>
      </w:r>
      <w:r>
        <w:rPr>
          <w:rFonts w:ascii="Tahoma" w:hAnsi="Tahoma" w:cs="Tahoma"/>
          <w:color w:val="000000"/>
        </w:rPr>
        <w:t xml:space="preserve">. Opportunities for Learning and Development will </w:t>
      </w:r>
      <w:r w:rsidR="00C16CEE">
        <w:rPr>
          <w:rFonts w:ascii="Tahoma" w:hAnsi="Tahoma" w:cs="Tahoma"/>
          <w:color w:val="000000"/>
        </w:rPr>
        <w:t>be circulated to all volunteers</w:t>
      </w:r>
      <w:r w:rsidR="00B57898">
        <w:rPr>
          <w:rFonts w:ascii="Tahoma" w:hAnsi="Tahoma" w:cs="Tahoma"/>
          <w:color w:val="000000"/>
        </w:rPr>
        <w:t>.</w:t>
      </w:r>
    </w:p>
    <w:p w14:paraId="2E3245A6" w14:textId="77777777" w:rsidR="00D63D7F" w:rsidRDefault="00D63D7F" w:rsidP="00533F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59A6B68A" w14:textId="77777777" w:rsidR="00D63D7F" w:rsidRPr="00533F99" w:rsidRDefault="00D63D7F" w:rsidP="00FF4F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</w:rPr>
      </w:pPr>
      <w:r w:rsidRPr="00533F99">
        <w:rPr>
          <w:rFonts w:ascii="Tahoma" w:hAnsi="Tahoma" w:cs="Tahoma"/>
          <w:b/>
          <w:color w:val="000000"/>
        </w:rPr>
        <w:t>Problem Solving</w:t>
      </w:r>
    </w:p>
    <w:p w14:paraId="6BB59FAD" w14:textId="1E217E28" w:rsidR="00D63D7F" w:rsidRDefault="00D63D7F" w:rsidP="00FF4F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Where a concern is highlighted – either by a volunteer or about a volunteer, this will be dealt with using the organisation’s </w:t>
      </w:r>
      <w:r w:rsidR="00B57898">
        <w:rPr>
          <w:rFonts w:ascii="Tahoma" w:hAnsi="Tahoma" w:cs="Tahoma"/>
          <w:color w:val="000000"/>
        </w:rPr>
        <w:t>releva</w:t>
      </w:r>
      <w:r w:rsidR="00C16CEE">
        <w:rPr>
          <w:rFonts w:ascii="Tahoma" w:hAnsi="Tahoma" w:cs="Tahoma"/>
          <w:color w:val="000000"/>
        </w:rPr>
        <w:t xml:space="preserve">nt </w:t>
      </w:r>
      <w:r w:rsidR="00433056">
        <w:rPr>
          <w:rFonts w:ascii="Tahoma" w:hAnsi="Tahoma" w:cs="Tahoma"/>
          <w:color w:val="000000"/>
        </w:rPr>
        <w:t>p</w:t>
      </w:r>
      <w:bookmarkStart w:id="0" w:name="_GoBack"/>
      <w:bookmarkEnd w:id="0"/>
      <w:r>
        <w:rPr>
          <w:rFonts w:ascii="Tahoma" w:hAnsi="Tahoma" w:cs="Tahoma"/>
          <w:color w:val="000000"/>
        </w:rPr>
        <w:t>olicy.</w:t>
      </w:r>
    </w:p>
    <w:p w14:paraId="31BB9DFE" w14:textId="77777777" w:rsidR="00D63D7F" w:rsidRPr="00234094" w:rsidRDefault="00D63D7F" w:rsidP="00FF4F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05A8F3B7" w14:textId="77777777" w:rsidR="00D63D7F" w:rsidRPr="00234094" w:rsidRDefault="00D63D7F" w:rsidP="00FF4F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</w:rPr>
      </w:pPr>
      <w:r w:rsidRPr="00234094">
        <w:rPr>
          <w:rFonts w:ascii="Tahoma" w:hAnsi="Tahoma" w:cs="Tahoma"/>
          <w:b/>
          <w:color w:val="000000"/>
        </w:rPr>
        <w:t>Responsibility</w:t>
      </w:r>
    </w:p>
    <w:p w14:paraId="3D9A702C" w14:textId="77777777" w:rsidR="00D63D7F" w:rsidRDefault="00D63D7F" w:rsidP="002340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234094">
        <w:rPr>
          <w:rFonts w:ascii="Tahoma" w:hAnsi="Tahoma" w:cs="Tahoma"/>
          <w:color w:val="000000"/>
        </w:rPr>
        <w:t>Overall responsibility for the implementations, monitoring and review of the policy and procedures</w:t>
      </w:r>
      <w:r>
        <w:rPr>
          <w:rFonts w:ascii="Tahoma" w:hAnsi="Tahoma" w:cs="Tahoma"/>
          <w:color w:val="000000"/>
        </w:rPr>
        <w:t xml:space="preserve"> </w:t>
      </w:r>
      <w:r w:rsidRPr="00234094">
        <w:rPr>
          <w:rFonts w:ascii="Tahoma" w:hAnsi="Tahoma" w:cs="Tahoma"/>
          <w:color w:val="000000"/>
        </w:rPr>
        <w:t xml:space="preserve">lies with the </w:t>
      </w:r>
      <w:r w:rsidR="00C16CEE">
        <w:rPr>
          <w:rFonts w:ascii="Tahoma" w:hAnsi="Tahoma" w:cs="Tahoma"/>
          <w:color w:val="000000"/>
        </w:rPr>
        <w:t>Chair of Together We Grow.</w:t>
      </w:r>
    </w:p>
    <w:p w14:paraId="68CE26C4" w14:textId="77777777" w:rsidR="00D63D7F" w:rsidRDefault="00D63D7F" w:rsidP="002340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47B224CA" w14:textId="77777777" w:rsidR="00D63D7F" w:rsidRDefault="00C16CEE" w:rsidP="002340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December 2019</w:t>
      </w:r>
    </w:p>
    <w:p w14:paraId="183A2F54" w14:textId="77777777" w:rsidR="00D63D7F" w:rsidRPr="00234094" w:rsidRDefault="00C16CEE" w:rsidP="002340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December 2021</w:t>
      </w:r>
    </w:p>
    <w:sectPr w:rsidR="00D63D7F" w:rsidRPr="00234094" w:rsidSect="002A0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003C0"/>
    <w:multiLevelType w:val="hybridMultilevel"/>
    <w:tmpl w:val="FEBAE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8747F"/>
    <w:multiLevelType w:val="hybridMultilevel"/>
    <w:tmpl w:val="1F6A7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C6D01"/>
    <w:multiLevelType w:val="hybridMultilevel"/>
    <w:tmpl w:val="3B023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92"/>
    <w:rsid w:val="00072165"/>
    <w:rsid w:val="000D75AC"/>
    <w:rsid w:val="00234094"/>
    <w:rsid w:val="002A0C1A"/>
    <w:rsid w:val="00344FC2"/>
    <w:rsid w:val="00433056"/>
    <w:rsid w:val="004544A8"/>
    <w:rsid w:val="004A2227"/>
    <w:rsid w:val="00533F99"/>
    <w:rsid w:val="005D613B"/>
    <w:rsid w:val="009A18D6"/>
    <w:rsid w:val="009D7532"/>
    <w:rsid w:val="00A9147D"/>
    <w:rsid w:val="00B27A9A"/>
    <w:rsid w:val="00B57898"/>
    <w:rsid w:val="00BC3146"/>
    <w:rsid w:val="00C16CEE"/>
    <w:rsid w:val="00CE2F57"/>
    <w:rsid w:val="00D3598A"/>
    <w:rsid w:val="00D63D7F"/>
    <w:rsid w:val="00D733E0"/>
    <w:rsid w:val="00D85A0E"/>
    <w:rsid w:val="00E02347"/>
    <w:rsid w:val="00E461BF"/>
    <w:rsid w:val="00EA6E2D"/>
    <w:rsid w:val="00F144B8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15750"/>
  <w15:docId w15:val="{D5588AA8-4888-4D9E-97D7-8AEFF4D2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7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Policy Template</vt:lpstr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Policy Template</dc:title>
  <dc:creator>abielecka</dc:creator>
  <cp:lastModifiedBy>Finn</cp:lastModifiedBy>
  <cp:revision>2</cp:revision>
  <dcterms:created xsi:type="dcterms:W3CDTF">2020-01-29T18:21:00Z</dcterms:created>
  <dcterms:modified xsi:type="dcterms:W3CDTF">2020-01-29T18:21:00Z</dcterms:modified>
</cp:coreProperties>
</file>